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BCEDEAC" w14:textId="1FC7AB77" w:rsidR="00D5060C" w:rsidRPr="009257BD" w:rsidRDefault="00D5060C" w:rsidP="00830FB6">
      <w:pPr>
        <w:spacing w:after="0" w:line="240" w:lineRule="auto"/>
        <w:jc w:val="center"/>
        <w:rPr>
          <w:rFonts w:ascii="Times New Roman" w:hAnsi="Times New Roman" w:cs="Times New Roman"/>
          <w:b/>
          <w:noProof/>
          <w:color w:val="002060"/>
          <w:sz w:val="36"/>
          <w:szCs w:val="36"/>
          <w:lang w:eastAsia="ru-RU"/>
        </w:rPr>
      </w:pPr>
      <w:bookmarkStart w:id="0" w:name="_GoBack"/>
      <w:bookmarkEnd w:id="0"/>
      <w:r w:rsidRPr="009257BD">
        <w:rPr>
          <w:rFonts w:ascii="Times New Roman" w:hAnsi="Times New Roman" w:cs="Times New Roman"/>
          <w:b/>
          <w:noProof/>
          <w:color w:val="002060"/>
          <w:sz w:val="36"/>
          <w:szCs w:val="36"/>
          <w:lang w:eastAsia="ru-RU"/>
        </w:rPr>
        <w:t>Классификация методов обучения в соответствии с системой классификации общедидактических методов</w:t>
      </w:r>
      <w:r w:rsidR="00D87584" w:rsidRPr="009257BD">
        <w:rPr>
          <w:rFonts w:ascii="Times New Roman" w:hAnsi="Times New Roman" w:cs="Times New Roman"/>
          <w:b/>
          <w:noProof/>
          <w:color w:val="002060"/>
          <w:sz w:val="36"/>
          <w:szCs w:val="36"/>
          <w:lang w:eastAsia="ru-RU"/>
        </w:rPr>
        <w:t xml:space="preserve"> </w:t>
      </w:r>
      <w:r w:rsidRPr="009257BD">
        <w:rPr>
          <w:rFonts w:ascii="Times New Roman" w:hAnsi="Times New Roman" w:cs="Times New Roman"/>
          <w:b/>
          <w:noProof/>
          <w:color w:val="002060"/>
          <w:sz w:val="36"/>
          <w:szCs w:val="36"/>
          <w:lang w:eastAsia="ru-RU"/>
        </w:rPr>
        <w:t>И.Я. Лернера, М.Н. Скаткина</w:t>
      </w:r>
    </w:p>
    <w:p w14:paraId="346AD76C" w14:textId="77777777" w:rsidR="00043283" w:rsidRPr="00D87105" w:rsidRDefault="00043283" w:rsidP="00830FB6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tbl>
      <w:tblPr>
        <w:tblStyle w:val="a3"/>
        <w:tblW w:w="15168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411"/>
        <w:gridCol w:w="5103"/>
        <w:gridCol w:w="7654"/>
      </w:tblGrid>
      <w:tr w:rsidR="00D87105" w:rsidRPr="00D87105" w14:paraId="70ECCB7F" w14:textId="77777777" w:rsidTr="00D87584">
        <w:trPr>
          <w:trHeight w:val="471"/>
        </w:trPr>
        <w:tc>
          <w:tcPr>
            <w:tcW w:w="2411" w:type="dxa"/>
            <w:vAlign w:val="center"/>
          </w:tcPr>
          <w:p w14:paraId="5A413D8E" w14:textId="77777777" w:rsidR="00D5060C" w:rsidRPr="00D87105" w:rsidRDefault="00D5060C" w:rsidP="00830FB6">
            <w:pPr>
              <w:jc w:val="center"/>
              <w:rPr>
                <w:rFonts w:ascii="Times New Roman" w:hAnsi="Times New Roman" w:cs="Times New Roman"/>
                <w:b/>
                <w:noProof/>
                <w:sz w:val="26"/>
                <w:szCs w:val="26"/>
                <w:lang w:eastAsia="ru-RU"/>
              </w:rPr>
            </w:pPr>
            <w:r w:rsidRPr="00D87105">
              <w:rPr>
                <w:rFonts w:ascii="Times New Roman" w:hAnsi="Times New Roman" w:cs="Times New Roman"/>
                <w:b/>
                <w:noProof/>
                <w:sz w:val="26"/>
                <w:szCs w:val="26"/>
                <w:lang w:eastAsia="ru-RU"/>
              </w:rPr>
              <w:t>Метод обучения</w:t>
            </w:r>
          </w:p>
        </w:tc>
        <w:tc>
          <w:tcPr>
            <w:tcW w:w="5103" w:type="dxa"/>
            <w:vAlign w:val="center"/>
          </w:tcPr>
          <w:p w14:paraId="13E35EF5" w14:textId="77777777" w:rsidR="00D5060C" w:rsidRPr="00D87105" w:rsidRDefault="00D5060C" w:rsidP="00830FB6">
            <w:pPr>
              <w:jc w:val="center"/>
              <w:rPr>
                <w:rFonts w:ascii="Times New Roman" w:hAnsi="Times New Roman" w:cs="Times New Roman"/>
                <w:b/>
                <w:noProof/>
                <w:sz w:val="26"/>
                <w:szCs w:val="26"/>
                <w:lang w:eastAsia="ru-RU"/>
              </w:rPr>
            </w:pPr>
            <w:r w:rsidRPr="00D87105">
              <w:rPr>
                <w:rFonts w:ascii="Times New Roman" w:hAnsi="Times New Roman" w:cs="Times New Roman"/>
                <w:b/>
                <w:noProof/>
                <w:sz w:val="26"/>
                <w:szCs w:val="26"/>
                <w:lang w:eastAsia="ru-RU"/>
              </w:rPr>
              <w:t>Деятельность преподавателя</w:t>
            </w:r>
          </w:p>
        </w:tc>
        <w:tc>
          <w:tcPr>
            <w:tcW w:w="7654" w:type="dxa"/>
            <w:vAlign w:val="center"/>
          </w:tcPr>
          <w:p w14:paraId="14BEA5D6" w14:textId="77777777" w:rsidR="00D5060C" w:rsidRPr="00D87105" w:rsidRDefault="00D5060C" w:rsidP="00830FB6">
            <w:pPr>
              <w:jc w:val="center"/>
              <w:rPr>
                <w:rFonts w:ascii="Times New Roman" w:hAnsi="Times New Roman" w:cs="Times New Roman"/>
                <w:b/>
                <w:noProof/>
                <w:sz w:val="26"/>
                <w:szCs w:val="26"/>
                <w:lang w:eastAsia="ru-RU"/>
              </w:rPr>
            </w:pPr>
            <w:r w:rsidRPr="00D87105">
              <w:rPr>
                <w:rFonts w:ascii="Times New Roman" w:hAnsi="Times New Roman" w:cs="Times New Roman"/>
                <w:b/>
                <w:noProof/>
                <w:sz w:val="26"/>
                <w:szCs w:val="26"/>
                <w:lang w:eastAsia="ru-RU"/>
              </w:rPr>
              <w:t>Деятельность учащегося</w:t>
            </w:r>
          </w:p>
        </w:tc>
      </w:tr>
      <w:tr w:rsidR="00D87105" w:rsidRPr="00D87105" w14:paraId="68E15AFE" w14:textId="77777777" w:rsidTr="00D87584">
        <w:tc>
          <w:tcPr>
            <w:tcW w:w="2411" w:type="dxa"/>
          </w:tcPr>
          <w:p w14:paraId="4747AF49" w14:textId="77777777" w:rsidR="00D5060C" w:rsidRPr="00D87105" w:rsidRDefault="00D5060C" w:rsidP="00022996">
            <w:pPr>
              <w:ind w:right="-108"/>
              <w:jc w:val="both"/>
              <w:rPr>
                <w:rFonts w:ascii="Times New Roman" w:hAnsi="Times New Roman" w:cs="Times New Roman"/>
                <w:b/>
                <w:noProof/>
                <w:sz w:val="26"/>
                <w:szCs w:val="26"/>
                <w:lang w:eastAsia="ru-RU"/>
              </w:rPr>
            </w:pPr>
            <w:r w:rsidRPr="00D87105">
              <w:rPr>
                <w:rFonts w:ascii="Times New Roman" w:hAnsi="Times New Roman" w:cs="Times New Roman"/>
                <w:b/>
                <w:noProof/>
                <w:sz w:val="26"/>
                <w:szCs w:val="26"/>
                <w:lang w:eastAsia="ru-RU"/>
              </w:rPr>
              <w:t>Объяснительно-иллюстративный</w:t>
            </w:r>
          </w:p>
        </w:tc>
        <w:tc>
          <w:tcPr>
            <w:tcW w:w="5103" w:type="dxa"/>
          </w:tcPr>
          <w:p w14:paraId="241C6FF1" w14:textId="77777777" w:rsidR="00D5060C" w:rsidRPr="00D87105" w:rsidRDefault="00D5060C" w:rsidP="00830FB6">
            <w:pPr>
              <w:jc w:val="both"/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</w:pPr>
            <w:r w:rsidRPr="00D87105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t>Предъявление информации. Организация деятельности учащегося.</w:t>
            </w:r>
          </w:p>
        </w:tc>
        <w:tc>
          <w:tcPr>
            <w:tcW w:w="7654" w:type="dxa"/>
          </w:tcPr>
          <w:p w14:paraId="71FF4405" w14:textId="77777777" w:rsidR="00D5060C" w:rsidRPr="00D87105" w:rsidRDefault="00D5060C" w:rsidP="00830FB6">
            <w:pPr>
              <w:jc w:val="both"/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</w:pPr>
            <w:r w:rsidRPr="00D87105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t>Воспритие знаний. Запоминание (преимущественно произвольное).</w:t>
            </w:r>
          </w:p>
        </w:tc>
      </w:tr>
      <w:tr w:rsidR="00D87105" w:rsidRPr="00D87105" w14:paraId="4EA55CBD" w14:textId="77777777" w:rsidTr="00D87584">
        <w:tc>
          <w:tcPr>
            <w:tcW w:w="2411" w:type="dxa"/>
          </w:tcPr>
          <w:p w14:paraId="286CA0C3" w14:textId="77777777" w:rsidR="00D5060C" w:rsidRPr="00D87105" w:rsidRDefault="00D5060C" w:rsidP="00022996">
            <w:pPr>
              <w:jc w:val="both"/>
              <w:rPr>
                <w:rFonts w:ascii="Times New Roman" w:hAnsi="Times New Roman" w:cs="Times New Roman"/>
                <w:b/>
                <w:noProof/>
                <w:sz w:val="26"/>
                <w:szCs w:val="26"/>
                <w:lang w:eastAsia="ru-RU"/>
              </w:rPr>
            </w:pPr>
            <w:r w:rsidRPr="00D87105">
              <w:rPr>
                <w:rFonts w:ascii="Times New Roman" w:hAnsi="Times New Roman" w:cs="Times New Roman"/>
                <w:b/>
                <w:noProof/>
                <w:sz w:val="26"/>
                <w:szCs w:val="26"/>
                <w:lang w:eastAsia="ru-RU"/>
              </w:rPr>
              <w:t>Репродуктивный</w:t>
            </w:r>
          </w:p>
        </w:tc>
        <w:tc>
          <w:tcPr>
            <w:tcW w:w="5103" w:type="dxa"/>
          </w:tcPr>
          <w:p w14:paraId="6A600E30" w14:textId="77777777" w:rsidR="00D5060C" w:rsidRPr="00D87105" w:rsidRDefault="00D5060C" w:rsidP="00830FB6">
            <w:pPr>
              <w:jc w:val="both"/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</w:pPr>
            <w:r w:rsidRPr="00D87105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t xml:space="preserve">Составление и предъявление задания на воспроизведение знаний и способов умственной и практической деятельности. Руководство и контроль за выполнением. </w:t>
            </w:r>
          </w:p>
        </w:tc>
        <w:tc>
          <w:tcPr>
            <w:tcW w:w="7654" w:type="dxa"/>
          </w:tcPr>
          <w:p w14:paraId="020D2DDE" w14:textId="77777777" w:rsidR="00D5060C" w:rsidRPr="00D87105" w:rsidRDefault="00D5060C" w:rsidP="00830FB6">
            <w:pPr>
              <w:jc w:val="both"/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</w:pPr>
            <w:r w:rsidRPr="00D87105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t>Актуализация знаний. Воспроизведение знаний и способов действий по образцам, показанным другими (преподавателем, книгой, техническим средством). Произвольное и непроизвольное запоминание (в зависимости от характера задания).</w:t>
            </w:r>
          </w:p>
        </w:tc>
      </w:tr>
      <w:tr w:rsidR="00D87105" w:rsidRPr="00D87105" w14:paraId="4EC2CC73" w14:textId="77777777" w:rsidTr="00D87584">
        <w:tc>
          <w:tcPr>
            <w:tcW w:w="2411" w:type="dxa"/>
          </w:tcPr>
          <w:p w14:paraId="38E39641" w14:textId="77777777" w:rsidR="00D5060C" w:rsidRPr="00D87105" w:rsidRDefault="00D5060C" w:rsidP="00022996">
            <w:pPr>
              <w:jc w:val="both"/>
              <w:rPr>
                <w:rFonts w:ascii="Times New Roman" w:hAnsi="Times New Roman" w:cs="Times New Roman"/>
                <w:b/>
                <w:noProof/>
                <w:sz w:val="26"/>
                <w:szCs w:val="26"/>
                <w:lang w:eastAsia="ru-RU"/>
              </w:rPr>
            </w:pPr>
            <w:r w:rsidRPr="00D87105">
              <w:rPr>
                <w:rFonts w:ascii="Times New Roman" w:hAnsi="Times New Roman" w:cs="Times New Roman"/>
                <w:b/>
                <w:noProof/>
                <w:sz w:val="26"/>
                <w:szCs w:val="26"/>
                <w:lang w:eastAsia="ru-RU"/>
              </w:rPr>
              <w:t>Проблемное изложение</w:t>
            </w:r>
          </w:p>
        </w:tc>
        <w:tc>
          <w:tcPr>
            <w:tcW w:w="5103" w:type="dxa"/>
          </w:tcPr>
          <w:p w14:paraId="0E08130F" w14:textId="77777777" w:rsidR="00D5060C" w:rsidRPr="00D87105" w:rsidRDefault="00D5060C" w:rsidP="00830FB6">
            <w:pPr>
              <w:jc w:val="both"/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</w:pPr>
            <w:r w:rsidRPr="00D87105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t>Постановка проблемы и раскрытие доказательного пути ее решения</w:t>
            </w:r>
          </w:p>
        </w:tc>
        <w:tc>
          <w:tcPr>
            <w:tcW w:w="7654" w:type="dxa"/>
          </w:tcPr>
          <w:p w14:paraId="66CFD8F3" w14:textId="77777777" w:rsidR="00D5060C" w:rsidRPr="00D87105" w:rsidRDefault="00D5060C" w:rsidP="00830FB6">
            <w:pPr>
              <w:jc w:val="both"/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</w:pPr>
            <w:r w:rsidRPr="00D87105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t>Восприятие знаний и осознание проблемы. Внимание к последовательности и контролю над степенью убедительности решения проблемы. Мысленное прогнозирование очередных шагов логики решения. Запоминание (в значительной степени непроизвольное).</w:t>
            </w:r>
          </w:p>
        </w:tc>
      </w:tr>
      <w:tr w:rsidR="00D87105" w:rsidRPr="00D87105" w14:paraId="4EB75BA1" w14:textId="77777777" w:rsidTr="00D87584">
        <w:tc>
          <w:tcPr>
            <w:tcW w:w="2411" w:type="dxa"/>
          </w:tcPr>
          <w:p w14:paraId="222A4061" w14:textId="77777777" w:rsidR="00D5060C" w:rsidRPr="00D87105" w:rsidRDefault="00D5060C" w:rsidP="00022996">
            <w:pPr>
              <w:jc w:val="both"/>
              <w:rPr>
                <w:rFonts w:ascii="Times New Roman" w:hAnsi="Times New Roman" w:cs="Times New Roman"/>
                <w:b/>
                <w:noProof/>
                <w:sz w:val="26"/>
                <w:szCs w:val="26"/>
                <w:lang w:eastAsia="ru-RU"/>
              </w:rPr>
            </w:pPr>
            <w:r w:rsidRPr="00D87105">
              <w:rPr>
                <w:rFonts w:ascii="Times New Roman" w:hAnsi="Times New Roman" w:cs="Times New Roman"/>
                <w:b/>
                <w:noProof/>
                <w:sz w:val="26"/>
                <w:szCs w:val="26"/>
                <w:lang w:eastAsia="ru-RU"/>
              </w:rPr>
              <w:t>Частично-поисковый</w:t>
            </w:r>
          </w:p>
        </w:tc>
        <w:tc>
          <w:tcPr>
            <w:tcW w:w="5103" w:type="dxa"/>
          </w:tcPr>
          <w:p w14:paraId="49F49298" w14:textId="77777777" w:rsidR="00D5060C" w:rsidRPr="00D87105" w:rsidRDefault="00D5060C" w:rsidP="00830FB6">
            <w:pPr>
              <w:jc w:val="both"/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</w:pPr>
            <w:r w:rsidRPr="00D87105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t xml:space="preserve">Постановка проблем. Составление и предъявление заданий на выполнение отдельных этапов решения познавательных и практических проблемных задач. Планирование шагов решения. Руководство деятельностью учащихся (корректировка и создание проблемных ситуаций). </w:t>
            </w:r>
          </w:p>
        </w:tc>
        <w:tc>
          <w:tcPr>
            <w:tcW w:w="7654" w:type="dxa"/>
          </w:tcPr>
          <w:p w14:paraId="46A8A464" w14:textId="77777777" w:rsidR="00D5060C" w:rsidRPr="00D87105" w:rsidRDefault="00D5060C" w:rsidP="00830FB6">
            <w:pPr>
              <w:jc w:val="both"/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</w:pPr>
            <w:r w:rsidRPr="00D87105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t xml:space="preserve">Восприятие заданий, составляющих часть задачи. Осмысление ее условий. Актуализация знаний о путях решения сходных задач. Самостоятельное решение части задачи. Самоконтроль в процессе решения и проверка его результатов. Преобладание непроизвольного запоминания материала, связанного с заданием, воспроизведение хода решения. </w:t>
            </w:r>
          </w:p>
        </w:tc>
      </w:tr>
      <w:tr w:rsidR="00D87105" w:rsidRPr="00D87105" w14:paraId="0CC8F318" w14:textId="77777777" w:rsidTr="00D87584">
        <w:tc>
          <w:tcPr>
            <w:tcW w:w="2411" w:type="dxa"/>
          </w:tcPr>
          <w:p w14:paraId="6B431E61" w14:textId="77777777" w:rsidR="00D5060C" w:rsidRPr="00D87584" w:rsidRDefault="00D5060C" w:rsidP="00830FB6">
            <w:pPr>
              <w:jc w:val="both"/>
              <w:rPr>
                <w:rFonts w:ascii="Times New Roman" w:hAnsi="Times New Roman" w:cs="Times New Roman"/>
                <w:noProof/>
                <w:spacing w:val="-10"/>
                <w:sz w:val="26"/>
                <w:szCs w:val="26"/>
                <w:lang w:eastAsia="ru-RU"/>
              </w:rPr>
            </w:pPr>
            <w:r w:rsidRPr="00D87584">
              <w:rPr>
                <w:rFonts w:ascii="Times New Roman" w:hAnsi="Times New Roman" w:cs="Times New Roman"/>
                <w:b/>
                <w:noProof/>
                <w:spacing w:val="-10"/>
                <w:sz w:val="26"/>
                <w:szCs w:val="26"/>
                <w:lang w:eastAsia="ru-RU"/>
              </w:rPr>
              <w:t>Исследовательский</w:t>
            </w:r>
          </w:p>
        </w:tc>
        <w:tc>
          <w:tcPr>
            <w:tcW w:w="5103" w:type="dxa"/>
          </w:tcPr>
          <w:p w14:paraId="08F168DA" w14:textId="77777777" w:rsidR="00D5060C" w:rsidRPr="00D87105" w:rsidRDefault="00D5060C" w:rsidP="00830FB6">
            <w:pPr>
              <w:jc w:val="both"/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</w:pPr>
            <w:r w:rsidRPr="00D87105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t>Составление и предъявление проблемных задач для поиска решения. Контроль за ходом решений.</w:t>
            </w:r>
          </w:p>
        </w:tc>
        <w:tc>
          <w:tcPr>
            <w:tcW w:w="7654" w:type="dxa"/>
          </w:tcPr>
          <w:p w14:paraId="30501F2E" w14:textId="77777777" w:rsidR="00D5060C" w:rsidRPr="00D87105" w:rsidRDefault="00D5060C" w:rsidP="00830FB6">
            <w:pPr>
              <w:jc w:val="both"/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</w:pPr>
            <w:r w:rsidRPr="00D87105">
              <w:rPr>
                <w:rFonts w:ascii="Times New Roman" w:hAnsi="Times New Roman" w:cs="Times New Roman"/>
                <w:noProof/>
                <w:sz w:val="26"/>
                <w:szCs w:val="26"/>
                <w:lang w:eastAsia="ru-RU"/>
              </w:rPr>
              <w:t>Восприятие проблемы, осмысление условий задачи. Планирование способов исследования на каждом этапе. Самоконтроль в процессе исследования и его завершения. Преобладание непроизвольного запоминания материала, воспроизведение хода исследования.</w:t>
            </w:r>
          </w:p>
        </w:tc>
      </w:tr>
    </w:tbl>
    <w:p w14:paraId="794D5FA7" w14:textId="77777777" w:rsidR="00D87584" w:rsidRPr="00D87105" w:rsidRDefault="00D87584" w:rsidP="00830FB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D87584" w:rsidRPr="00D87105" w:rsidSect="00171FDD">
      <w:pgSz w:w="16838" w:h="11906" w:orient="landscape"/>
      <w:pgMar w:top="113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3E14F3"/>
    <w:multiLevelType w:val="hybridMultilevel"/>
    <w:tmpl w:val="69D6D3E4"/>
    <w:lvl w:ilvl="0" w:tplc="A81E14F6">
      <w:start w:val="1"/>
      <w:numFmt w:val="decimal"/>
      <w:lvlText w:val="%1."/>
      <w:lvlJc w:val="left"/>
      <w:pPr>
        <w:ind w:left="1440" w:hanging="360"/>
      </w:pPr>
      <w:rPr>
        <w:rFonts w:eastAsia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21909FA"/>
    <w:multiLevelType w:val="hybridMultilevel"/>
    <w:tmpl w:val="69D6D3E4"/>
    <w:lvl w:ilvl="0" w:tplc="A81E14F6">
      <w:start w:val="1"/>
      <w:numFmt w:val="decimal"/>
      <w:lvlText w:val="%1."/>
      <w:lvlJc w:val="left"/>
      <w:pPr>
        <w:ind w:left="1440" w:hanging="360"/>
      </w:pPr>
      <w:rPr>
        <w:rFonts w:eastAsia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FA2CF5"/>
    <w:multiLevelType w:val="hybridMultilevel"/>
    <w:tmpl w:val="222AED70"/>
    <w:lvl w:ilvl="0" w:tplc="9F18E76C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6B1CF0"/>
    <w:multiLevelType w:val="hybridMultilevel"/>
    <w:tmpl w:val="B996514E"/>
    <w:lvl w:ilvl="0" w:tplc="433EF86A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36EA6CC2"/>
    <w:multiLevelType w:val="hybridMultilevel"/>
    <w:tmpl w:val="AB021216"/>
    <w:lvl w:ilvl="0" w:tplc="1E946FDC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  <w:color w:val="0070C0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43136E83"/>
    <w:multiLevelType w:val="hybridMultilevel"/>
    <w:tmpl w:val="A53EDA14"/>
    <w:lvl w:ilvl="0" w:tplc="C346F316">
      <w:start w:val="1"/>
      <w:numFmt w:val="decimal"/>
      <w:lvlText w:val="%1)"/>
      <w:lvlJc w:val="left"/>
      <w:pPr>
        <w:ind w:left="1428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" w15:restartNumberingAfterBreak="0">
    <w:nsid w:val="480D6AB9"/>
    <w:multiLevelType w:val="hybridMultilevel"/>
    <w:tmpl w:val="7FA0C0C8"/>
    <w:lvl w:ilvl="0" w:tplc="E00E056C">
      <w:start w:val="1"/>
      <w:numFmt w:val="decimal"/>
      <w:lvlText w:val="%1."/>
      <w:lvlJc w:val="left"/>
      <w:pPr>
        <w:ind w:left="1440" w:hanging="360"/>
      </w:pPr>
      <w:rPr>
        <w:rFonts w:eastAsia="Times New Roman" w:hint="default"/>
        <w:b w:val="0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485A5852"/>
    <w:multiLevelType w:val="hybridMultilevel"/>
    <w:tmpl w:val="DF0C4D92"/>
    <w:lvl w:ilvl="0" w:tplc="3AE24EA0">
      <w:start w:val="1"/>
      <w:numFmt w:val="decimal"/>
      <w:lvlText w:val="%1."/>
      <w:lvlJc w:val="left"/>
      <w:pPr>
        <w:ind w:left="1440" w:hanging="360"/>
      </w:pPr>
      <w:rPr>
        <w:rFonts w:eastAsia="Times New Roman" w:hint="default"/>
        <w:b w:val="0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59932B1E"/>
    <w:multiLevelType w:val="hybridMultilevel"/>
    <w:tmpl w:val="9DB01A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DE72B07"/>
    <w:multiLevelType w:val="hybridMultilevel"/>
    <w:tmpl w:val="C70A43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EB22C64"/>
    <w:multiLevelType w:val="hybridMultilevel"/>
    <w:tmpl w:val="4D8428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C5B3912"/>
    <w:multiLevelType w:val="hybridMultilevel"/>
    <w:tmpl w:val="71207928"/>
    <w:lvl w:ilvl="0" w:tplc="2CB46126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0"/>
  </w:num>
  <w:num w:numId="2">
    <w:abstractNumId w:val="9"/>
  </w:num>
  <w:num w:numId="3">
    <w:abstractNumId w:val="8"/>
  </w:num>
  <w:num w:numId="4">
    <w:abstractNumId w:val="2"/>
  </w:num>
  <w:num w:numId="5">
    <w:abstractNumId w:val="4"/>
  </w:num>
  <w:num w:numId="6">
    <w:abstractNumId w:val="11"/>
  </w:num>
  <w:num w:numId="7">
    <w:abstractNumId w:val="1"/>
  </w:num>
  <w:num w:numId="8">
    <w:abstractNumId w:val="3"/>
  </w:num>
  <w:num w:numId="9">
    <w:abstractNumId w:val="5"/>
  </w:num>
  <w:num w:numId="10">
    <w:abstractNumId w:val="7"/>
  </w:num>
  <w:num w:numId="11">
    <w:abstractNumId w:val="6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5060C"/>
    <w:rsid w:val="00022996"/>
    <w:rsid w:val="00043283"/>
    <w:rsid w:val="00111C73"/>
    <w:rsid w:val="00171FDD"/>
    <w:rsid w:val="00251C5D"/>
    <w:rsid w:val="00253889"/>
    <w:rsid w:val="002E0C13"/>
    <w:rsid w:val="00377D06"/>
    <w:rsid w:val="0038115A"/>
    <w:rsid w:val="003A1C0C"/>
    <w:rsid w:val="0046167C"/>
    <w:rsid w:val="00482069"/>
    <w:rsid w:val="004C1C40"/>
    <w:rsid w:val="005045F8"/>
    <w:rsid w:val="00510366"/>
    <w:rsid w:val="00830FB6"/>
    <w:rsid w:val="00851BD1"/>
    <w:rsid w:val="009257BD"/>
    <w:rsid w:val="00B155CD"/>
    <w:rsid w:val="00B93F35"/>
    <w:rsid w:val="00BF7474"/>
    <w:rsid w:val="00C55554"/>
    <w:rsid w:val="00CF7ECC"/>
    <w:rsid w:val="00D058BE"/>
    <w:rsid w:val="00D5060C"/>
    <w:rsid w:val="00D57B3F"/>
    <w:rsid w:val="00D87105"/>
    <w:rsid w:val="00D87584"/>
    <w:rsid w:val="00DD3976"/>
    <w:rsid w:val="00F06032"/>
    <w:rsid w:val="00F36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465BDD"/>
  <w15:docId w15:val="{3116885E-0263-4CBD-890F-9A34D6F782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506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506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5060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506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5060C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482069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8AB3EC4-19E2-4C1E-B75A-C40DB11AD2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215</TotalTime>
  <Pages>1</Pages>
  <Words>300</Words>
  <Characters>1713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Методист</cp:lastModifiedBy>
  <cp:revision>29</cp:revision>
  <cp:lastPrinted>2017-12-01T10:15:00Z</cp:lastPrinted>
  <dcterms:created xsi:type="dcterms:W3CDTF">2017-11-28T12:53:00Z</dcterms:created>
  <dcterms:modified xsi:type="dcterms:W3CDTF">2023-05-10T10:12:00Z</dcterms:modified>
</cp:coreProperties>
</file>